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DBA4BC1" w:rsidR="00CA1CFD" w:rsidRDefault="003F3D6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A44E93F">
                <wp:simplePos x="0" y="0"/>
                <wp:positionH relativeFrom="page">
                  <wp:posOffset>4770408</wp:posOffset>
                </wp:positionH>
                <wp:positionV relativeFrom="page">
                  <wp:posOffset>2173857</wp:posOffset>
                </wp:positionV>
                <wp:extent cx="2510214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21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9EDCBDC" w:rsidR="00CA1CFD" w:rsidRPr="00482A25" w:rsidRDefault="003F3D6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F3D6E">
                              <w:rPr>
                                <w:szCs w:val="28"/>
                                <w:lang w:val="ru-RU"/>
                              </w:rPr>
                              <w:t>СЭД-2023-299-01-01-07.С-147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6pt;margin-top:171.15pt;width:197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Xm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" filled="f" stroked="f">
                <v:textbox inset="0,0,0,0">
                  <w:txbxContent>
                    <w:p w14:paraId="4289A44E" w14:textId="29EDCBDC" w:rsidR="00CA1CFD" w:rsidRPr="00482A25" w:rsidRDefault="003F3D6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F3D6E">
                        <w:rPr>
                          <w:szCs w:val="28"/>
                          <w:lang w:val="ru-RU"/>
                        </w:rPr>
                        <w:t>СЭД-2023-299-01-01-07.С-147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7D9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506745" wp14:editId="4EF90C72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639833" cy="2226365"/>
                <wp:effectExtent l="0" t="0" r="825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22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E130A" w14:textId="77777777" w:rsidR="00FF7D99" w:rsidRDefault="00FF7D99" w:rsidP="00FF7D99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Об утверждении состава комиссии по соблюдению требований к служебному поведению муниципальных служащих администрации Пермского муниципального округа Пермского края, руководителей муниципальных учреждений, подведомственных администрации Пермского муниципального округа Пермского края, </w:t>
                            </w:r>
                          </w:p>
                          <w:p w14:paraId="4966F063" w14:textId="2BED354F" w:rsidR="00FF7D99" w:rsidRPr="00FF7D99" w:rsidRDefault="00FF7D99" w:rsidP="00FF7D99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>и урегулированию конфликта интересов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0.1pt;margin-top:229.75pt;width:207.85pt;height:175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XrwIAALE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" filled="f" stroked="f">
                <v:textbox inset="0,0,0,0">
                  <w:txbxContent>
                    <w:p w14:paraId="19BE130A" w14:textId="77777777" w:rsidR="00FF7D99" w:rsidRDefault="00FF7D99" w:rsidP="00FF7D99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Об утверждении состава комиссии по соблюдению требований к служебному поведению муниципальных служащих администрации Пермского муниципального округа Пермского края, руководителей муниципальных учреждений, подведомственных администрации Пермского муниципального округа Пермского края, </w:t>
                      </w:r>
                    </w:p>
                    <w:p w14:paraId="4966F063" w14:textId="2BED354F" w:rsidR="00FF7D99" w:rsidRPr="00FF7D99" w:rsidRDefault="00FF7D99" w:rsidP="00FF7D99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F7D99">
                        <w:rPr>
                          <w:b/>
                          <w:szCs w:val="28"/>
                          <w:lang w:val="ru-RU"/>
                        </w:rPr>
                        <w:t>и урегулированию конфликта интересов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7D9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19CB5B0D">
                <wp:simplePos x="0" y="0"/>
                <wp:positionH relativeFrom="page">
                  <wp:posOffset>1550670</wp:posOffset>
                </wp:positionH>
                <wp:positionV relativeFrom="page">
                  <wp:posOffset>2165350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0B503CE" w:rsidR="00CA1CFD" w:rsidRPr="00482A25" w:rsidRDefault="003F3D6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1pt;margin-top:17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" filled="f" stroked="f">
                <v:textbox inset="0,0,0,0">
                  <w:txbxContent>
                    <w:p w14:paraId="4FA255E4" w14:textId="50B503CE" w:rsidR="00CA1CFD" w:rsidRPr="00482A25" w:rsidRDefault="003F3D6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7FBCFC05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F31">
        <w:rPr>
          <w:b w:val="0"/>
          <w:szCs w:val="28"/>
        </w:rPr>
        <w:tab/>
      </w:r>
      <w:r w:rsidR="00C31F31">
        <w:rPr>
          <w:b w:val="0"/>
          <w:szCs w:val="28"/>
        </w:rPr>
        <w:tab/>
      </w:r>
      <w:r w:rsidR="00C31F31">
        <w:rPr>
          <w:b w:val="0"/>
          <w:szCs w:val="28"/>
        </w:rPr>
        <w:tab/>
      </w:r>
    </w:p>
    <w:p w14:paraId="76CA2848" w14:textId="44783822" w:rsidR="00C31F31" w:rsidRDefault="00C31F31" w:rsidP="00C31F31">
      <w:pPr>
        <w:pStyle w:val="a6"/>
      </w:pPr>
    </w:p>
    <w:p w14:paraId="530E526F" w14:textId="677D3D3F" w:rsidR="00C31F31" w:rsidRDefault="00C31F31" w:rsidP="00C31F31">
      <w:pPr>
        <w:pStyle w:val="a6"/>
      </w:pPr>
    </w:p>
    <w:p w14:paraId="4AA37A52" w14:textId="7C986CDC" w:rsidR="00C31F31" w:rsidRDefault="00C31F31" w:rsidP="00C31F31">
      <w:pPr>
        <w:pStyle w:val="a6"/>
      </w:pPr>
    </w:p>
    <w:p w14:paraId="7E95224A" w14:textId="3A516027" w:rsidR="00C31F31" w:rsidRDefault="00C31F31" w:rsidP="00C31F31">
      <w:pPr>
        <w:pStyle w:val="a6"/>
      </w:pPr>
    </w:p>
    <w:p w14:paraId="5EE287F7" w14:textId="3386F9BB" w:rsidR="00C31F31" w:rsidRDefault="00C31F31" w:rsidP="00C31F31">
      <w:pPr>
        <w:pStyle w:val="a6"/>
      </w:pPr>
    </w:p>
    <w:p w14:paraId="1FA1756D" w14:textId="04809022" w:rsidR="00C31F31" w:rsidRDefault="00C31F31" w:rsidP="00FF7D99">
      <w:pPr>
        <w:tabs>
          <w:tab w:val="left" w:pos="709"/>
        </w:tabs>
        <w:spacing w:before="480" w:line="360" w:lineRule="exact"/>
        <w:ind w:firstLine="720"/>
        <w:jc w:val="both"/>
        <w:rPr>
          <w:sz w:val="28"/>
          <w:szCs w:val="28"/>
        </w:rPr>
      </w:pPr>
      <w:proofErr w:type="gramStart"/>
      <w:r w:rsidRPr="006D1B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указом губернатора Пермского края от 19 июля 2012 </w:t>
      </w:r>
      <w:r w:rsidR="00543898">
        <w:rPr>
          <w:sz w:val="28"/>
          <w:szCs w:val="28"/>
        </w:rPr>
        <w:t xml:space="preserve">г. </w:t>
      </w:r>
      <w:r>
        <w:rPr>
          <w:sz w:val="28"/>
          <w:szCs w:val="28"/>
        </w:rPr>
        <w:t>№ </w:t>
      </w:r>
      <w:r w:rsidR="00FF7D99">
        <w:rPr>
          <w:sz w:val="28"/>
          <w:szCs w:val="28"/>
        </w:rPr>
        <w:t>  </w:t>
      </w:r>
      <w:r>
        <w:rPr>
          <w:sz w:val="28"/>
          <w:szCs w:val="28"/>
        </w:rPr>
        <w:t>44 «О мерах по реализации отдельных положений законодательства Российской Федерации в сфере противодействия кор</w:t>
      </w:r>
      <w:r w:rsidR="00FF7D99">
        <w:rPr>
          <w:sz w:val="28"/>
          <w:szCs w:val="28"/>
        </w:rPr>
        <w:t xml:space="preserve">рупции на муниципальной службе </w:t>
      </w:r>
      <w:r>
        <w:rPr>
          <w:sz w:val="28"/>
          <w:szCs w:val="28"/>
        </w:rPr>
        <w:t xml:space="preserve">в Пермском крае», распоряжением администрации Пермского муниципального </w:t>
      </w:r>
      <w:r w:rsidR="00FF7D99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от </w:t>
      </w:r>
      <w:r w:rsidR="00C723AB">
        <w:rPr>
          <w:sz w:val="28"/>
          <w:szCs w:val="28"/>
        </w:rPr>
        <w:t>06 апреля</w:t>
      </w:r>
      <w:r>
        <w:rPr>
          <w:sz w:val="28"/>
          <w:szCs w:val="28"/>
        </w:rPr>
        <w:t xml:space="preserve"> 20</w:t>
      </w:r>
      <w:r w:rsidR="00C723AB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54389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C723AB">
        <w:rPr>
          <w:sz w:val="28"/>
          <w:szCs w:val="28"/>
        </w:rPr>
        <w:t>СЭД-2023-299-01-01-07.С-135</w:t>
      </w:r>
      <w:r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Пермского муниципального окр</w:t>
      </w:r>
      <w:r w:rsidR="00C344CA"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proofErr w:type="gramEnd"/>
      <w:r w:rsidR="00C723AB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и урегулированию конфликта интересов»</w:t>
      </w:r>
      <w:r w:rsidR="00020C58">
        <w:rPr>
          <w:sz w:val="28"/>
          <w:szCs w:val="28"/>
        </w:rPr>
        <w:t>,</w:t>
      </w:r>
      <w:r w:rsidR="00E72AC2">
        <w:rPr>
          <w:sz w:val="28"/>
          <w:szCs w:val="28"/>
        </w:rPr>
        <w:t xml:space="preserve"> </w:t>
      </w:r>
      <w:r w:rsidR="00E72AC2" w:rsidRPr="00E72AC2">
        <w:rPr>
          <w:sz w:val="28"/>
          <w:szCs w:val="28"/>
        </w:rPr>
        <w:t xml:space="preserve">пунктом </w:t>
      </w:r>
      <w:r w:rsidR="00E72AC2">
        <w:rPr>
          <w:sz w:val="28"/>
          <w:szCs w:val="28"/>
        </w:rPr>
        <w:t>6</w:t>
      </w:r>
      <w:r w:rsidR="00E72AC2" w:rsidRPr="00E72AC2">
        <w:rPr>
          <w:sz w:val="28"/>
          <w:szCs w:val="28"/>
        </w:rPr>
        <w:t xml:space="preserve"> части </w:t>
      </w:r>
      <w:r w:rsidR="00E72AC2">
        <w:rPr>
          <w:sz w:val="28"/>
          <w:szCs w:val="28"/>
        </w:rPr>
        <w:t>2</w:t>
      </w:r>
      <w:r w:rsidR="00E72AC2" w:rsidRPr="00E72AC2">
        <w:rPr>
          <w:sz w:val="28"/>
          <w:szCs w:val="28"/>
        </w:rPr>
        <w:t xml:space="preserve"> статьи 30 Устава Пермского муниципального округа Пермского края:</w:t>
      </w:r>
    </w:p>
    <w:p w14:paraId="1022A1FB" w14:textId="484F3991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061A">
        <w:rPr>
          <w:sz w:val="28"/>
          <w:szCs w:val="28"/>
        </w:rPr>
        <w:t>  </w:t>
      </w:r>
      <w:r>
        <w:rPr>
          <w:sz w:val="28"/>
          <w:szCs w:val="28"/>
        </w:rPr>
        <w:t>Создать комиссию по соблюдению требований к служебному поведению муниципальных служащих администрации Пермского муниципального округа</w:t>
      </w:r>
      <w:r w:rsidR="00C723AB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, руководителей муниципальных учреждений, подведомственных администрации Пермского муниципального района, и урегулированию конфликта интересов.</w:t>
      </w:r>
    </w:p>
    <w:p w14:paraId="1BACC352" w14:textId="62DFDF66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061A">
        <w:rPr>
          <w:sz w:val="28"/>
          <w:szCs w:val="28"/>
        </w:rPr>
        <w:t>  </w:t>
      </w:r>
      <w:r>
        <w:rPr>
          <w:sz w:val="28"/>
          <w:szCs w:val="28"/>
        </w:rPr>
        <w:t xml:space="preserve">Утвердить прилагаемый состав комиссии по соблюдению требований </w:t>
      </w:r>
      <w:r>
        <w:rPr>
          <w:sz w:val="28"/>
          <w:szCs w:val="28"/>
        </w:rPr>
        <w:br/>
        <w:t xml:space="preserve">к служебному поведению муниципальных служащих </w:t>
      </w:r>
      <w:r w:rsidRPr="009C313E">
        <w:rPr>
          <w:sz w:val="28"/>
          <w:szCs w:val="28"/>
        </w:rPr>
        <w:t xml:space="preserve">администрации Пермского муниципального </w:t>
      </w:r>
      <w:r>
        <w:rPr>
          <w:sz w:val="28"/>
          <w:szCs w:val="28"/>
        </w:rPr>
        <w:t>округа</w:t>
      </w:r>
      <w:r w:rsidR="00C723AB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,</w:t>
      </w:r>
      <w:r w:rsidRPr="00BE7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 муниципальных учреждений, подведомственных администрации Пермского </w:t>
      </w:r>
      <w:r>
        <w:rPr>
          <w:sz w:val="28"/>
          <w:szCs w:val="28"/>
        </w:rPr>
        <w:lastRenderedPageBreak/>
        <w:t>муниципального округа</w:t>
      </w:r>
      <w:r w:rsidR="00C723AB" w:rsidRPr="00C723AB">
        <w:rPr>
          <w:sz w:val="28"/>
          <w:szCs w:val="28"/>
        </w:rPr>
        <w:t xml:space="preserve"> </w:t>
      </w:r>
      <w:r w:rsidR="00C723AB">
        <w:rPr>
          <w:sz w:val="28"/>
          <w:szCs w:val="28"/>
        </w:rPr>
        <w:t>Пермского края</w:t>
      </w:r>
      <w:r>
        <w:rPr>
          <w:sz w:val="28"/>
          <w:szCs w:val="28"/>
        </w:rPr>
        <w:t>,</w:t>
      </w:r>
      <w:r w:rsidR="00C723AB">
        <w:rPr>
          <w:sz w:val="28"/>
          <w:szCs w:val="28"/>
        </w:rPr>
        <w:t xml:space="preserve"> </w:t>
      </w:r>
      <w:r>
        <w:rPr>
          <w:sz w:val="28"/>
          <w:szCs w:val="28"/>
        </w:rPr>
        <w:t>и урегулированию конфликта интересов.</w:t>
      </w:r>
    </w:p>
    <w:p w14:paraId="7079B6A7" w14:textId="193F6341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B061A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 силу распоряжени</w:t>
      </w:r>
      <w:r w:rsidR="009913AD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Пермского муниципального </w:t>
      </w:r>
      <w:r w:rsidR="00C723AB">
        <w:rPr>
          <w:sz w:val="28"/>
          <w:szCs w:val="28"/>
        </w:rPr>
        <w:t>района</w:t>
      </w:r>
      <w:r w:rsidR="00991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913AD">
        <w:rPr>
          <w:sz w:val="28"/>
          <w:szCs w:val="28"/>
        </w:rPr>
        <w:t>22 марта</w:t>
      </w:r>
      <w:r>
        <w:rPr>
          <w:sz w:val="28"/>
          <w:szCs w:val="28"/>
        </w:rPr>
        <w:t xml:space="preserve"> 202</w:t>
      </w:r>
      <w:r w:rsidR="009913AD">
        <w:rPr>
          <w:sz w:val="28"/>
          <w:szCs w:val="28"/>
        </w:rPr>
        <w:t>2</w:t>
      </w:r>
      <w:r w:rsidR="0054389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9913AD">
        <w:rPr>
          <w:sz w:val="28"/>
          <w:szCs w:val="28"/>
        </w:rPr>
        <w:t xml:space="preserve">СЭД-2021-299-0101-07.С-50 </w:t>
      </w:r>
      <w:r w:rsidR="00C344CA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состава комиссии по соблюдению требований к служебному поведению муниципальных служащих администрации Пермского муниципального </w:t>
      </w:r>
      <w:r w:rsidR="009913AD">
        <w:rPr>
          <w:sz w:val="28"/>
          <w:szCs w:val="28"/>
        </w:rPr>
        <w:t>района</w:t>
      </w:r>
      <w:r>
        <w:rPr>
          <w:sz w:val="28"/>
          <w:szCs w:val="28"/>
        </w:rPr>
        <w:t>, руководителей муниципальных учреждений, подведомственных администрации Пермского муниципального района, и</w:t>
      </w:r>
      <w:r w:rsidR="00AB061A">
        <w:rPr>
          <w:sz w:val="28"/>
          <w:szCs w:val="28"/>
        </w:rPr>
        <w:t> </w:t>
      </w:r>
      <w:r>
        <w:rPr>
          <w:sz w:val="28"/>
          <w:szCs w:val="28"/>
        </w:rPr>
        <w:t>урег</w:t>
      </w:r>
      <w:r w:rsidR="009913AD">
        <w:rPr>
          <w:sz w:val="28"/>
          <w:szCs w:val="28"/>
        </w:rPr>
        <w:t>улированию конфликта интересов».</w:t>
      </w:r>
    </w:p>
    <w:p w14:paraId="0E131BE7" w14:textId="2FCF62D8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B061A">
        <w:rPr>
          <w:sz w:val="28"/>
          <w:szCs w:val="28"/>
        </w:rPr>
        <w:t> </w:t>
      </w:r>
      <w:r>
        <w:rPr>
          <w:sz w:val="28"/>
          <w:szCs w:val="28"/>
        </w:rPr>
        <w:t>Настоящее распоряжение вступает в силу со дня его подписания.</w:t>
      </w:r>
    </w:p>
    <w:p w14:paraId="0E22251E" w14:textId="420FD515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AB061A">
        <w:rPr>
          <w:sz w:val="28"/>
          <w:szCs w:val="28"/>
        </w:rPr>
        <w:t> </w:t>
      </w:r>
      <w:r w:rsidR="00E72AC2" w:rsidRPr="00E72AC2">
        <w:rPr>
          <w:sz w:val="28"/>
          <w:szCs w:val="28"/>
        </w:rPr>
        <w:t>Настоящее распоряжение разместить на официальном сайте Пермского муниципального округа в информационно-телекоммуникационной с</w:t>
      </w:r>
      <w:r w:rsidR="00E72AC2">
        <w:rPr>
          <w:sz w:val="28"/>
          <w:szCs w:val="28"/>
        </w:rPr>
        <w:t>ети Интернет (www.permraion.ru)</w:t>
      </w:r>
      <w:r w:rsidRPr="007C5025">
        <w:rPr>
          <w:sz w:val="28"/>
          <w:szCs w:val="28"/>
        </w:rPr>
        <w:t>.</w:t>
      </w:r>
    </w:p>
    <w:p w14:paraId="13AC144B" w14:textId="746E4D95" w:rsidR="00C723AB" w:rsidRDefault="00C31F31" w:rsidP="00C723AB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B061A">
        <w:rPr>
          <w:sz w:val="28"/>
          <w:szCs w:val="28"/>
        </w:rPr>
        <w:t> </w:t>
      </w:r>
      <w:proofErr w:type="gramStart"/>
      <w:r w:rsidR="00C723AB" w:rsidRPr="00C723AB">
        <w:rPr>
          <w:sz w:val="28"/>
          <w:szCs w:val="28"/>
        </w:rPr>
        <w:t>Контроль за</w:t>
      </w:r>
      <w:proofErr w:type="gramEnd"/>
      <w:r w:rsidR="00C723AB" w:rsidRPr="00C723AB">
        <w:rPr>
          <w:sz w:val="28"/>
          <w:szCs w:val="28"/>
        </w:rPr>
        <w:t xml:space="preserve"> исполнением настоящего распоряжения возложить </w:t>
      </w:r>
      <w:r w:rsidR="00C723AB">
        <w:rPr>
          <w:sz w:val="28"/>
          <w:szCs w:val="28"/>
        </w:rPr>
        <w:br/>
        <w:t>на</w:t>
      </w:r>
      <w:r w:rsidR="00C723AB" w:rsidRPr="00C723AB">
        <w:rPr>
          <w:sz w:val="28"/>
          <w:szCs w:val="28"/>
        </w:rPr>
        <w:t xml:space="preserve"> 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 </w:t>
      </w:r>
    </w:p>
    <w:p w14:paraId="68399C49" w14:textId="10C6B99A" w:rsidR="00C31F31" w:rsidRDefault="009913AD" w:rsidP="00AB061A">
      <w:pPr>
        <w:tabs>
          <w:tab w:val="left" w:pos="709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</w:t>
      </w:r>
      <w:r w:rsidR="00C31F31">
        <w:rPr>
          <w:sz w:val="28"/>
          <w:szCs w:val="28"/>
        </w:rPr>
        <w:t xml:space="preserve">          </w:t>
      </w:r>
      <w:r w:rsidR="00C723AB">
        <w:rPr>
          <w:sz w:val="28"/>
          <w:szCs w:val="28"/>
        </w:rPr>
        <w:t xml:space="preserve">      </w:t>
      </w:r>
      <w:r w:rsidR="00C31F31">
        <w:rPr>
          <w:sz w:val="28"/>
          <w:szCs w:val="28"/>
        </w:rPr>
        <w:t xml:space="preserve">              </w:t>
      </w:r>
      <w:r w:rsidR="00AB061A">
        <w:rPr>
          <w:sz w:val="28"/>
          <w:szCs w:val="28"/>
        </w:rPr>
        <w:t xml:space="preserve">                       </w:t>
      </w:r>
      <w:r w:rsidR="00C31F31">
        <w:rPr>
          <w:sz w:val="28"/>
          <w:szCs w:val="28"/>
        </w:rPr>
        <w:t>В.Ю. Цветов</w:t>
      </w:r>
    </w:p>
    <w:p w14:paraId="62B74079" w14:textId="77777777" w:rsidR="00FF7D99" w:rsidRDefault="00FF7D99" w:rsidP="00C31F31">
      <w:pPr>
        <w:tabs>
          <w:tab w:val="left" w:pos="709"/>
        </w:tabs>
        <w:jc w:val="both"/>
        <w:rPr>
          <w:sz w:val="28"/>
          <w:szCs w:val="28"/>
        </w:rPr>
        <w:sectPr w:rsidR="00FF7D99" w:rsidSect="00FF151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55D9A92" w14:textId="77777777" w:rsidR="00C31F31" w:rsidRDefault="00C31F31" w:rsidP="00C31F31">
      <w:pPr>
        <w:tabs>
          <w:tab w:val="left" w:pos="709"/>
          <w:tab w:val="left" w:pos="5670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2FFD27F" w14:textId="77777777" w:rsidR="00C31F31" w:rsidRDefault="00C31F31" w:rsidP="00C31F31">
      <w:pPr>
        <w:tabs>
          <w:tab w:val="left" w:pos="709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14:paraId="4B3B0490" w14:textId="2F0266B3" w:rsidR="00C31F31" w:rsidRDefault="009913AD" w:rsidP="00C31F31">
      <w:pPr>
        <w:tabs>
          <w:tab w:val="left" w:pos="709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C723AB">
        <w:rPr>
          <w:sz w:val="28"/>
          <w:szCs w:val="28"/>
        </w:rPr>
        <w:t xml:space="preserve"> Пермского края</w:t>
      </w:r>
    </w:p>
    <w:p w14:paraId="322AEB85" w14:textId="0AE7892F" w:rsidR="00C31F31" w:rsidRPr="00482A25" w:rsidRDefault="00C31F31" w:rsidP="00C31F31">
      <w:pPr>
        <w:pStyle w:val="ae"/>
        <w:tabs>
          <w:tab w:val="left" w:pos="5670"/>
        </w:tabs>
        <w:ind w:left="5670" w:right="142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054565" wp14:editId="0F247338">
                <wp:simplePos x="0" y="0"/>
                <wp:positionH relativeFrom="page">
                  <wp:posOffset>5942330</wp:posOffset>
                </wp:positionH>
                <wp:positionV relativeFrom="page">
                  <wp:posOffset>1454785</wp:posOffset>
                </wp:positionV>
                <wp:extent cx="1278255" cy="274320"/>
                <wp:effectExtent l="0" t="0" r="0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6E717" w14:textId="77777777" w:rsidR="00C31F31" w:rsidRPr="00482A25" w:rsidRDefault="00C31F31" w:rsidP="00C31F3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054565" id="Надпись 9" o:spid="_x0000_s1029" type="#_x0000_t202" style="position:absolute;left:0;text-align:left;margin-left:467.9pt;margin-top:114.5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YLyw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" filled="f" stroked="f">
                <v:textbox inset="0,0,0,0">
                  <w:txbxContent>
                    <w:p w14:paraId="62C6E717" w14:textId="77777777" w:rsidR="00C31F31" w:rsidRPr="00482A25" w:rsidRDefault="00C31F31" w:rsidP="00C31F3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1511">
        <w:rPr>
          <w:szCs w:val="28"/>
          <w:lang w:val="ru-RU"/>
        </w:rPr>
        <w:t xml:space="preserve">от </w:t>
      </w:r>
      <w:r w:rsidR="003F3D6E">
        <w:rPr>
          <w:szCs w:val="28"/>
          <w:lang w:val="ru-RU"/>
        </w:rPr>
        <w:t>17.04.2023</w:t>
      </w:r>
      <w:r>
        <w:rPr>
          <w:szCs w:val="28"/>
          <w:lang w:val="ru-RU"/>
        </w:rPr>
        <w:t xml:space="preserve"> </w:t>
      </w:r>
      <w:r w:rsidRPr="00101511">
        <w:rPr>
          <w:szCs w:val="28"/>
          <w:lang w:val="ru-RU"/>
        </w:rPr>
        <w:t xml:space="preserve">№  </w:t>
      </w:r>
      <w:r w:rsidR="003F3D6E" w:rsidRPr="003F3D6E">
        <w:rPr>
          <w:szCs w:val="28"/>
          <w:lang w:val="ru-RU"/>
        </w:rPr>
        <w:t>СЭД-2023-299-01-01-07.С-147</w:t>
      </w:r>
      <w:bookmarkStart w:id="0" w:name="_GoBack"/>
      <w:bookmarkEnd w:id="0"/>
      <w:r w:rsidRPr="00101511">
        <w:rPr>
          <w:szCs w:val="28"/>
          <w:lang w:val="ru-RU"/>
        </w:rPr>
        <w:t xml:space="preserve"> </w:t>
      </w:r>
    </w:p>
    <w:p w14:paraId="38F19CD4" w14:textId="77777777" w:rsidR="00C31F31" w:rsidRDefault="00C31F31" w:rsidP="00AC3A9D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6C826443" w14:textId="77777777" w:rsidR="00AC3A9D" w:rsidRDefault="00AC3A9D" w:rsidP="00AC3A9D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0D520975" w14:textId="77777777" w:rsidR="00AC3A9D" w:rsidRDefault="00C31F31" w:rsidP="00C31F31">
      <w:pPr>
        <w:tabs>
          <w:tab w:val="left" w:pos="709"/>
        </w:tabs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СОСТАВ </w:t>
      </w:r>
    </w:p>
    <w:p w14:paraId="55D0A605" w14:textId="77777777" w:rsidR="00B9465B" w:rsidRDefault="00AC3A9D" w:rsidP="00B9465B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="00C31F31" w:rsidRPr="00BA12DB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Пермского муниципального </w:t>
      </w:r>
      <w:r>
        <w:rPr>
          <w:b/>
          <w:sz w:val="28"/>
          <w:szCs w:val="28"/>
        </w:rPr>
        <w:t>округа</w:t>
      </w:r>
      <w:r w:rsidR="00C723AB">
        <w:rPr>
          <w:b/>
          <w:sz w:val="28"/>
          <w:szCs w:val="28"/>
        </w:rPr>
        <w:t xml:space="preserve"> Пермского края</w:t>
      </w:r>
      <w:r w:rsidR="00C31F31" w:rsidRPr="00BA12DB">
        <w:rPr>
          <w:b/>
          <w:sz w:val="28"/>
          <w:szCs w:val="28"/>
        </w:rPr>
        <w:t xml:space="preserve">, руководителей муниципальных учреждений, подведомственных администрации Пермского муниципального </w:t>
      </w:r>
      <w:r w:rsidR="009913AD">
        <w:rPr>
          <w:b/>
          <w:sz w:val="28"/>
          <w:szCs w:val="28"/>
        </w:rPr>
        <w:t>округа</w:t>
      </w:r>
      <w:r w:rsidR="00C723AB">
        <w:rPr>
          <w:b/>
          <w:sz w:val="28"/>
          <w:szCs w:val="28"/>
        </w:rPr>
        <w:t xml:space="preserve"> Пермского края</w:t>
      </w:r>
      <w:r w:rsidR="00C31F31" w:rsidRPr="00BA12D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C31F31" w:rsidRPr="00BA12DB">
        <w:rPr>
          <w:b/>
          <w:sz w:val="28"/>
          <w:szCs w:val="28"/>
        </w:rPr>
        <w:t>и урегулированию конфликта интересов</w:t>
      </w:r>
    </w:p>
    <w:p w14:paraId="3C436624" w14:textId="77777777" w:rsidR="00B9465B" w:rsidRDefault="00B9465B" w:rsidP="00B9465B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</w:p>
    <w:p w14:paraId="133DCAAA" w14:textId="407DFC43" w:rsidR="00C31F31" w:rsidRPr="00BA12DB" w:rsidRDefault="00C31F31" w:rsidP="00B9465B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1"/>
        <w:gridCol w:w="546"/>
        <w:gridCol w:w="6627"/>
      </w:tblGrid>
      <w:tr w:rsidR="00B9465B" w14:paraId="1A5AC892" w14:textId="77777777" w:rsidTr="00B9465B">
        <w:trPr>
          <w:trHeight w:val="1012"/>
        </w:trPr>
        <w:tc>
          <w:tcPr>
            <w:tcW w:w="2681" w:type="dxa"/>
            <w:shd w:val="clear" w:color="auto" w:fill="auto"/>
          </w:tcPr>
          <w:p w14:paraId="2995C126" w14:textId="77777777" w:rsidR="00B9465B" w:rsidRDefault="00B9465B" w:rsidP="00AB19C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6169AF">
              <w:rPr>
                <w:sz w:val="28"/>
                <w:szCs w:val="28"/>
              </w:rPr>
              <w:t>Ермаков</w:t>
            </w:r>
          </w:p>
          <w:p w14:paraId="711F8799" w14:textId="77777777" w:rsidR="00B9465B" w:rsidRPr="00E84EF0" w:rsidRDefault="00B9465B" w:rsidP="00AB19CD">
            <w:pPr>
              <w:pStyle w:val="a6"/>
              <w:spacing w:after="0" w:line="36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46" w:type="dxa"/>
          </w:tcPr>
          <w:p w14:paraId="2BF67D2F" w14:textId="1F9E3884" w:rsidR="00B9465B" w:rsidRP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14:paraId="132A6502" w14:textId="77777777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169A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169AF">
              <w:rPr>
                <w:sz w:val="28"/>
                <w:szCs w:val="28"/>
              </w:rPr>
              <w:t xml:space="preserve"> главы администрации Пермского</w:t>
            </w:r>
            <w:r>
              <w:rPr>
                <w:sz w:val="28"/>
                <w:szCs w:val="28"/>
              </w:rPr>
              <w:t xml:space="preserve"> муниципального округа Пермского края</w:t>
            </w:r>
            <w:r w:rsidRPr="006169AF">
              <w:rPr>
                <w:sz w:val="28"/>
                <w:szCs w:val="28"/>
              </w:rPr>
              <w:t>, руководител</w:t>
            </w:r>
            <w:r>
              <w:rPr>
                <w:sz w:val="28"/>
                <w:szCs w:val="28"/>
              </w:rPr>
              <w:t>ь</w:t>
            </w:r>
            <w:r w:rsidRPr="006169AF">
              <w:rPr>
                <w:sz w:val="28"/>
                <w:szCs w:val="28"/>
              </w:rPr>
              <w:t xml:space="preserve"> аппарата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края, п</w:t>
            </w:r>
            <w:r w:rsidRPr="00B9465B">
              <w:rPr>
                <w:sz w:val="28"/>
                <w:szCs w:val="28"/>
              </w:rPr>
              <w:t>редседатель комиссии</w:t>
            </w:r>
          </w:p>
          <w:p w14:paraId="55182546" w14:textId="47F51E84" w:rsidR="00AB19CD" w:rsidRPr="00B9465B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B9465B" w14:paraId="10689956" w14:textId="77777777" w:rsidTr="00B9465B">
        <w:trPr>
          <w:trHeight w:val="1274"/>
        </w:trPr>
        <w:tc>
          <w:tcPr>
            <w:tcW w:w="2681" w:type="dxa"/>
            <w:shd w:val="clear" w:color="auto" w:fill="auto"/>
          </w:tcPr>
          <w:p w14:paraId="68A8EF81" w14:textId="77777777" w:rsidR="00B9465B" w:rsidRDefault="00B9465B" w:rsidP="00AB19CD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Чернятьев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3F91483" w14:textId="77777777" w:rsidR="00B9465B" w:rsidRPr="00E84EF0" w:rsidRDefault="00B9465B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46" w:type="dxa"/>
          </w:tcPr>
          <w:p w14:paraId="2674C2CB" w14:textId="5F257088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14:paraId="3374F140" w14:textId="2857E79D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Pr="009A444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9A444F">
              <w:rPr>
                <w:sz w:val="28"/>
                <w:szCs w:val="28"/>
              </w:rPr>
              <w:t xml:space="preserve"> главы администрации Пермского муниципального </w:t>
            </w:r>
            <w:r>
              <w:rPr>
                <w:sz w:val="28"/>
                <w:szCs w:val="28"/>
              </w:rPr>
              <w:t xml:space="preserve">округа Пермского края, начальник управления территориальной безопасности </w:t>
            </w:r>
            <w:r w:rsidRPr="00B9465B">
              <w:rPr>
                <w:sz w:val="28"/>
                <w:szCs w:val="28"/>
              </w:rPr>
              <w:t>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B9465B">
              <w:rPr>
                <w:sz w:val="28"/>
                <w:szCs w:val="28"/>
              </w:rPr>
              <w:t>аместитель председателя комиссии</w:t>
            </w:r>
          </w:p>
          <w:p w14:paraId="30BE5250" w14:textId="19D24A31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31336174" w14:textId="77777777" w:rsidTr="00B9465B">
        <w:trPr>
          <w:trHeight w:val="1274"/>
        </w:trPr>
        <w:tc>
          <w:tcPr>
            <w:tcW w:w="2681" w:type="dxa"/>
            <w:shd w:val="clear" w:color="auto" w:fill="auto"/>
          </w:tcPr>
          <w:p w14:paraId="3967A405" w14:textId="3F755C65" w:rsidR="00B9465B" w:rsidRPr="00E84EF0" w:rsidRDefault="00B9465B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Дегтярев </w:t>
            </w:r>
            <w:r w:rsidRPr="009A444F">
              <w:rPr>
                <w:sz w:val="28"/>
              </w:rPr>
              <w:br/>
            </w:r>
            <w:r>
              <w:rPr>
                <w:sz w:val="28"/>
              </w:rPr>
              <w:t xml:space="preserve">Алексей </w:t>
            </w:r>
            <w:proofErr w:type="spellStart"/>
            <w:r>
              <w:rPr>
                <w:sz w:val="28"/>
              </w:rPr>
              <w:t>Евграфович</w:t>
            </w:r>
            <w:proofErr w:type="spellEnd"/>
          </w:p>
        </w:tc>
        <w:tc>
          <w:tcPr>
            <w:tcW w:w="546" w:type="dxa"/>
          </w:tcPr>
          <w:p w14:paraId="08675606" w14:textId="7FCB90CE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14:paraId="57D81C2B" w14:textId="77777777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169AF">
              <w:rPr>
                <w:sz w:val="28"/>
                <w:szCs w:val="28"/>
              </w:rPr>
              <w:t xml:space="preserve">онсультант </w:t>
            </w:r>
            <w:r>
              <w:rPr>
                <w:sz w:val="28"/>
                <w:szCs w:val="28"/>
              </w:rPr>
              <w:t xml:space="preserve">отдела муниципальной службы </w:t>
            </w:r>
            <w:r>
              <w:rPr>
                <w:sz w:val="28"/>
                <w:szCs w:val="28"/>
              </w:rPr>
              <w:br/>
              <w:t xml:space="preserve">и противодействия коррупции </w:t>
            </w:r>
            <w:r w:rsidRPr="006169AF">
              <w:rPr>
                <w:sz w:val="28"/>
                <w:szCs w:val="28"/>
              </w:rPr>
              <w:t xml:space="preserve">аппарата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края,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9465B">
              <w:rPr>
                <w:sz w:val="28"/>
                <w:szCs w:val="28"/>
              </w:rPr>
              <w:t>екретарь комиссии</w:t>
            </w:r>
          </w:p>
          <w:p w14:paraId="5443341F" w14:textId="7FF7933A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0F7996A6" w14:textId="77777777" w:rsidTr="00B9465B">
        <w:trPr>
          <w:trHeight w:val="551"/>
        </w:trPr>
        <w:tc>
          <w:tcPr>
            <w:tcW w:w="9854" w:type="dxa"/>
            <w:gridSpan w:val="3"/>
          </w:tcPr>
          <w:p w14:paraId="18BD8074" w14:textId="77777777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 w:rsidRPr="006169AF">
              <w:rPr>
                <w:sz w:val="28"/>
                <w:szCs w:val="28"/>
              </w:rPr>
              <w:t>Члены комиссии:</w:t>
            </w:r>
          </w:p>
          <w:p w14:paraId="5FB074B1" w14:textId="77777777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0263783C" w14:textId="77777777" w:rsidTr="00B9465B">
        <w:trPr>
          <w:trHeight w:val="1014"/>
        </w:trPr>
        <w:tc>
          <w:tcPr>
            <w:tcW w:w="2681" w:type="dxa"/>
            <w:shd w:val="clear" w:color="auto" w:fill="auto"/>
          </w:tcPr>
          <w:p w14:paraId="036A4929" w14:textId="77777777" w:rsidR="00B9465B" w:rsidRDefault="00B9465B" w:rsidP="00AB19CD">
            <w:pPr>
              <w:pStyle w:val="a6"/>
              <w:spacing w:after="0" w:line="36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Мушавкина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46952ACE" w14:textId="53408972" w:rsidR="00B9465B" w:rsidRPr="00E84EF0" w:rsidRDefault="00B9465B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</w:rPr>
              <w:t>Ольга Леонидовна</w:t>
            </w:r>
          </w:p>
        </w:tc>
        <w:tc>
          <w:tcPr>
            <w:tcW w:w="546" w:type="dxa"/>
          </w:tcPr>
          <w:p w14:paraId="195780C7" w14:textId="38F5AC05" w:rsidR="00B9465B" w:rsidRPr="002976E9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14:paraId="63980C22" w14:textId="613C593C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Pr="006169A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управления </w:t>
            </w:r>
            <w:r w:rsidRPr="00945786">
              <w:rPr>
                <w:sz w:val="28"/>
                <w:szCs w:val="28"/>
              </w:rPr>
              <w:t xml:space="preserve">правового обеспечения </w:t>
            </w:r>
            <w:r>
              <w:rPr>
                <w:sz w:val="28"/>
                <w:szCs w:val="28"/>
              </w:rPr>
              <w:br/>
            </w:r>
            <w:r w:rsidRPr="00945786">
              <w:rPr>
                <w:sz w:val="28"/>
                <w:szCs w:val="28"/>
              </w:rPr>
              <w:t xml:space="preserve">и муниципального контроля </w:t>
            </w:r>
            <w:r w:rsidRPr="006169AF">
              <w:rPr>
                <w:sz w:val="28"/>
                <w:szCs w:val="28"/>
              </w:rPr>
              <w:t xml:space="preserve">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  <w:p w14:paraId="5B165263" w14:textId="77777777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06F8971F" w14:textId="77777777" w:rsidTr="00B9465B">
        <w:trPr>
          <w:trHeight w:val="1274"/>
        </w:trPr>
        <w:tc>
          <w:tcPr>
            <w:tcW w:w="2681" w:type="dxa"/>
            <w:shd w:val="clear" w:color="auto" w:fill="auto"/>
          </w:tcPr>
          <w:p w14:paraId="3D084839" w14:textId="77777777" w:rsidR="00B9465B" w:rsidRPr="002976E9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 w:rsidRPr="002976E9">
              <w:rPr>
                <w:sz w:val="28"/>
              </w:rPr>
              <w:t>Цветов</w:t>
            </w:r>
            <w:r w:rsidRPr="002976E9">
              <w:rPr>
                <w:sz w:val="28"/>
              </w:rPr>
              <w:br/>
              <w:t>Александр Владимирович</w:t>
            </w:r>
          </w:p>
          <w:p w14:paraId="01C795EB" w14:textId="77777777" w:rsidR="00B9465B" w:rsidRPr="00E84EF0" w:rsidRDefault="00B9465B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</w:p>
        </w:tc>
        <w:tc>
          <w:tcPr>
            <w:tcW w:w="546" w:type="dxa"/>
          </w:tcPr>
          <w:p w14:paraId="4C681BE1" w14:textId="00A19206" w:rsidR="00B9465B" w:rsidRPr="002976E9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14:paraId="60CF0F5E" w14:textId="043DEAEC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заместитель руководителя аппарата администрации </w:t>
            </w:r>
            <w:r w:rsidRPr="006169AF">
              <w:rPr>
                <w:sz w:val="28"/>
                <w:szCs w:val="28"/>
              </w:rPr>
              <w:t xml:space="preserve">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  <w:p w14:paraId="028D6F6F" w14:textId="77777777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AB19CD" w14:paraId="2CA111B5" w14:textId="77777777" w:rsidTr="00B9465B">
        <w:trPr>
          <w:trHeight w:val="1274"/>
        </w:trPr>
        <w:tc>
          <w:tcPr>
            <w:tcW w:w="2681" w:type="dxa"/>
            <w:shd w:val="clear" w:color="auto" w:fill="auto"/>
          </w:tcPr>
          <w:p w14:paraId="055A479F" w14:textId="77777777" w:rsidR="00AB19CD" w:rsidRPr="002976E9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  <w:tc>
          <w:tcPr>
            <w:tcW w:w="546" w:type="dxa"/>
          </w:tcPr>
          <w:p w14:paraId="737A5A8D" w14:textId="5B45262F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14:paraId="37F0D17A" w14:textId="377B604E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AB19CD">
              <w:rPr>
                <w:sz w:val="28"/>
              </w:rPr>
              <w:t>редставитель аппарата Думы Пермского муниципального округа Пермского края (по</w:t>
            </w:r>
            <w:r>
              <w:rPr>
                <w:sz w:val="28"/>
              </w:rPr>
              <w:t> </w:t>
            </w:r>
            <w:r w:rsidRPr="00AB19CD">
              <w:rPr>
                <w:sz w:val="28"/>
              </w:rPr>
              <w:t>согласованию)</w:t>
            </w:r>
          </w:p>
        </w:tc>
      </w:tr>
      <w:tr w:rsidR="00AB19CD" w14:paraId="54690A27" w14:textId="77777777" w:rsidTr="00B9465B">
        <w:trPr>
          <w:trHeight w:val="1274"/>
        </w:trPr>
        <w:tc>
          <w:tcPr>
            <w:tcW w:w="2681" w:type="dxa"/>
            <w:shd w:val="clear" w:color="auto" w:fill="auto"/>
          </w:tcPr>
          <w:p w14:paraId="0FE7C8B8" w14:textId="77777777" w:rsidR="00AB19CD" w:rsidRPr="002976E9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  <w:tc>
          <w:tcPr>
            <w:tcW w:w="546" w:type="dxa"/>
          </w:tcPr>
          <w:p w14:paraId="4A0BFCC8" w14:textId="55FE5A18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14:paraId="2E2D56C6" w14:textId="020DBB34" w:rsidR="00AB19CD" w:rsidRPr="006169AF" w:rsidRDefault="00AB19CD" w:rsidP="00AB19CD">
            <w:pPr>
              <w:spacing w:line="36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169AF">
              <w:rPr>
                <w:sz w:val="28"/>
                <w:szCs w:val="28"/>
              </w:rPr>
              <w:t>редставитель (представители) научных организаций и образовательных учреждений среднего, высшего и</w:t>
            </w:r>
            <w:r w:rsidR="00DB34FD">
              <w:rPr>
                <w:sz w:val="28"/>
                <w:szCs w:val="28"/>
              </w:rPr>
              <w:t> </w:t>
            </w:r>
            <w:r w:rsidRPr="006169AF">
              <w:rPr>
                <w:sz w:val="28"/>
                <w:szCs w:val="28"/>
              </w:rPr>
              <w:t xml:space="preserve">дополнительного профессионального образования, деятельность которых связана с муниципальной службой </w:t>
            </w:r>
            <w:r>
              <w:rPr>
                <w:sz w:val="28"/>
                <w:szCs w:val="28"/>
              </w:rPr>
              <w:t>(по согласованию)</w:t>
            </w:r>
          </w:p>
          <w:p w14:paraId="48ED5880" w14:textId="77777777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</w:tr>
      <w:tr w:rsidR="00AB19CD" w14:paraId="2369B098" w14:textId="77777777" w:rsidTr="00B9465B">
        <w:trPr>
          <w:trHeight w:val="1274"/>
        </w:trPr>
        <w:tc>
          <w:tcPr>
            <w:tcW w:w="2681" w:type="dxa"/>
            <w:shd w:val="clear" w:color="auto" w:fill="auto"/>
          </w:tcPr>
          <w:p w14:paraId="0C854631" w14:textId="77777777" w:rsidR="00AB19CD" w:rsidRPr="002976E9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  <w:tc>
          <w:tcPr>
            <w:tcW w:w="546" w:type="dxa"/>
          </w:tcPr>
          <w:p w14:paraId="6FE28184" w14:textId="19D334F8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14:paraId="3EB58D66" w14:textId="77D900A3" w:rsidR="00AB19CD" w:rsidRPr="009913AD" w:rsidRDefault="00AB19CD" w:rsidP="00AB19CD">
            <w:pPr>
              <w:spacing w:line="36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169AF">
              <w:rPr>
                <w:sz w:val="28"/>
                <w:szCs w:val="28"/>
              </w:rPr>
              <w:t>редставитель структурного подразделения Администрации губернатора Пермского края, осуществляющего полномочия органа по</w:t>
            </w:r>
            <w:r w:rsidR="00E643B9">
              <w:rPr>
                <w:sz w:val="28"/>
                <w:szCs w:val="28"/>
              </w:rPr>
              <w:t>     </w:t>
            </w:r>
            <w:r w:rsidRPr="006169AF">
              <w:rPr>
                <w:sz w:val="28"/>
                <w:szCs w:val="28"/>
              </w:rPr>
              <w:t>профилактике коррупционных и иных правонарушений, в случае рассмотрения вопросов, являющихся основанием для увольнения муниципального служащего в связи с утратой доверия (п</w:t>
            </w:r>
            <w:r w:rsidR="00E643B9">
              <w:rPr>
                <w:sz w:val="28"/>
                <w:szCs w:val="28"/>
              </w:rPr>
              <w:t>о согласованию)</w:t>
            </w:r>
          </w:p>
          <w:p w14:paraId="5F8F9C3D" w14:textId="77777777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</w:tr>
    </w:tbl>
    <w:p w14:paraId="5C273D18" w14:textId="77777777" w:rsidR="00C31F31" w:rsidRPr="009913AD" w:rsidRDefault="00C31F31" w:rsidP="009913AD">
      <w:pPr>
        <w:spacing w:line="360" w:lineRule="exact"/>
        <w:ind w:right="142" w:firstLine="708"/>
        <w:jc w:val="both"/>
        <w:rPr>
          <w:sz w:val="28"/>
          <w:szCs w:val="28"/>
        </w:rPr>
      </w:pPr>
    </w:p>
    <w:sectPr w:rsidR="00C31F31" w:rsidRPr="009913AD" w:rsidSect="00AB19CD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943CE" w14:textId="77777777" w:rsidR="0049745D" w:rsidRDefault="0049745D">
      <w:r>
        <w:separator/>
      </w:r>
    </w:p>
  </w:endnote>
  <w:endnote w:type="continuationSeparator" w:id="0">
    <w:p w14:paraId="32A975F9" w14:textId="77777777" w:rsidR="0049745D" w:rsidRDefault="004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11858" w14:textId="77777777" w:rsidR="0049745D" w:rsidRDefault="0049745D">
      <w:r>
        <w:separator/>
      </w:r>
    </w:p>
  </w:footnote>
  <w:footnote w:type="continuationSeparator" w:id="0">
    <w:p w14:paraId="68053874" w14:textId="77777777" w:rsidR="0049745D" w:rsidRDefault="00497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2BE38239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3D6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24615"/>
      <w:docPartObj>
        <w:docPartGallery w:val="Page Numbers (Top of Page)"/>
        <w:docPartUnique/>
      </w:docPartObj>
    </w:sdtPr>
    <w:sdtEndPr/>
    <w:sdtContent>
      <w:p w14:paraId="389E0F85" w14:textId="3E031658" w:rsidR="00AC3A9D" w:rsidRDefault="00AC3A9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6E">
          <w:rPr>
            <w:noProof/>
          </w:rPr>
          <w:t>1</w:t>
        </w:r>
        <w:r>
          <w:fldChar w:fldCharType="end"/>
        </w:r>
      </w:p>
    </w:sdtContent>
  </w:sdt>
  <w:p w14:paraId="59E48347" w14:textId="77777777" w:rsidR="00AC3A9D" w:rsidRDefault="00AC3A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10600"/>
    <w:multiLevelType w:val="hybridMultilevel"/>
    <w:tmpl w:val="C90C6938"/>
    <w:lvl w:ilvl="0" w:tplc="01B49F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22F4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AAF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0EA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490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E55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EF3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EA5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7CBC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C58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3C7CBE"/>
    <w:rsid w:val="003F3D6E"/>
    <w:rsid w:val="004063A0"/>
    <w:rsid w:val="00414494"/>
    <w:rsid w:val="0041511B"/>
    <w:rsid w:val="0042345A"/>
    <w:rsid w:val="004602E1"/>
    <w:rsid w:val="00467AC4"/>
    <w:rsid w:val="00480BCF"/>
    <w:rsid w:val="00482A25"/>
    <w:rsid w:val="00494D49"/>
    <w:rsid w:val="0049745D"/>
    <w:rsid w:val="004A48A4"/>
    <w:rsid w:val="004B00AA"/>
    <w:rsid w:val="004B417F"/>
    <w:rsid w:val="004F0929"/>
    <w:rsid w:val="00506832"/>
    <w:rsid w:val="0051502C"/>
    <w:rsid w:val="00542E50"/>
    <w:rsid w:val="00543898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45C7F"/>
    <w:rsid w:val="007B75C5"/>
    <w:rsid w:val="007E4893"/>
    <w:rsid w:val="007E6674"/>
    <w:rsid w:val="007F72F1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45786"/>
    <w:rsid w:val="00974C42"/>
    <w:rsid w:val="009913AD"/>
    <w:rsid w:val="009B151F"/>
    <w:rsid w:val="009B5F4B"/>
    <w:rsid w:val="009D04CB"/>
    <w:rsid w:val="009E0131"/>
    <w:rsid w:val="009E3BFD"/>
    <w:rsid w:val="009E5B5A"/>
    <w:rsid w:val="009F3D7D"/>
    <w:rsid w:val="00A24E2A"/>
    <w:rsid w:val="00A30B1A"/>
    <w:rsid w:val="00A96183"/>
    <w:rsid w:val="00AB061A"/>
    <w:rsid w:val="00AB19CD"/>
    <w:rsid w:val="00AC3A9D"/>
    <w:rsid w:val="00AD79F6"/>
    <w:rsid w:val="00AE14A7"/>
    <w:rsid w:val="00B647BA"/>
    <w:rsid w:val="00B81DF4"/>
    <w:rsid w:val="00B931FE"/>
    <w:rsid w:val="00B9465B"/>
    <w:rsid w:val="00BB6EA3"/>
    <w:rsid w:val="00BC0A61"/>
    <w:rsid w:val="00BC7DBA"/>
    <w:rsid w:val="00BD627B"/>
    <w:rsid w:val="00BF4376"/>
    <w:rsid w:val="00BF6DAF"/>
    <w:rsid w:val="00C21581"/>
    <w:rsid w:val="00C26877"/>
    <w:rsid w:val="00C31F31"/>
    <w:rsid w:val="00C344CA"/>
    <w:rsid w:val="00C4487A"/>
    <w:rsid w:val="00C47159"/>
    <w:rsid w:val="00C723AB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4FD"/>
    <w:rsid w:val="00DB37B4"/>
    <w:rsid w:val="00DE09B0"/>
    <w:rsid w:val="00DF146C"/>
    <w:rsid w:val="00DF1B91"/>
    <w:rsid w:val="00DF327F"/>
    <w:rsid w:val="00DF656B"/>
    <w:rsid w:val="00E3262D"/>
    <w:rsid w:val="00E55D54"/>
    <w:rsid w:val="00E63214"/>
    <w:rsid w:val="00E643B9"/>
    <w:rsid w:val="00E66DFA"/>
    <w:rsid w:val="00E72AC2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  <w:rsid w:val="00FF151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31F31"/>
    <w:rPr>
      <w:color w:val="0000FF"/>
      <w:u w:val="single"/>
    </w:rPr>
  </w:style>
  <w:style w:type="paragraph" w:styleId="af1">
    <w:name w:val="Balloon Text"/>
    <w:basedOn w:val="a"/>
    <w:link w:val="af2"/>
    <w:rsid w:val="00C344C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34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31F31"/>
    <w:rPr>
      <w:color w:val="0000FF"/>
      <w:u w:val="single"/>
    </w:rPr>
  </w:style>
  <w:style w:type="paragraph" w:styleId="af1">
    <w:name w:val="Balloon Text"/>
    <w:basedOn w:val="a"/>
    <w:link w:val="af2"/>
    <w:rsid w:val="00C344C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3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268B-4D2E-4B25-B0FA-54C70095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2023-03-15T04:43:00Z</cp:lastPrinted>
  <dcterms:created xsi:type="dcterms:W3CDTF">2023-04-17T06:33:00Z</dcterms:created>
  <dcterms:modified xsi:type="dcterms:W3CDTF">2023-04-17T06:33:00Z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